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w:t>
      </w:r>
    </w:p>
    <w:p w:rsidR="00DD3FE0" w:rsidRDefault="00C9033D">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Latar Belakang</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roofErr w:type="gramStart"/>
      <w:r>
        <w:rPr>
          <w:rFonts w:ascii="Times New Roman" w:eastAsia="Times New Roman" w:hAnsi="Times New Roman" w:cs="Times New Roman"/>
          <w:sz w:val="24"/>
          <w:szCs w:val="24"/>
        </w:rPr>
        <w:t>Langkah yang perlu dilakukan untuk mengembangkan program kewirausahaan di sekolah diantaranya adalah dengan memperkuat jiwa kewirausahaan dan pengembangan program kewirausahaan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w:t>
      </w:r>
      <w:proofErr w:type="gramStart"/>
      <w:r>
        <w:rPr>
          <w:rFonts w:ascii="Times New Roman" w:eastAsia="Times New Roman" w:hAnsi="Times New Roman" w:cs="Times New Roman"/>
          <w:sz w:val="24"/>
          <w:szCs w:val="24"/>
        </w:rPr>
        <w:t>Kegiatan mengidentifikasi perilaku kewirausahaan tersebut bermanfaat untuk melihat kekuatan jiwa kewirausahaan kepala sekolah agar dapat memenuhi kompetensi kewirausahaan kepala sekolah sesuai dengan aturan yang di tetapkan.</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Kegiatan yang dilakukan untuk pengembangan program kewirausahaan adalah mengidentifikasi program inovatif, program perilaku kerja keras, program motivasi yang kuat, program pantang menyerah yang sudah dikembangkan dan yang belum di kembangkan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rsidR="00665895" w:rsidRDefault="00665895">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SMA</w:t>
      </w:r>
      <w:r w:rsidR="006813D4">
        <w:rPr>
          <w:rFonts w:ascii="Times New Roman" w:eastAsia="Times New Roman" w:hAnsi="Times New Roman" w:cs="Times New Roman"/>
          <w:sz w:val="24"/>
          <w:szCs w:val="24"/>
        </w:rPr>
        <w:t xml:space="preserve">N 7 Padang </w:t>
      </w:r>
      <w:r>
        <w:rPr>
          <w:rFonts w:ascii="Times New Roman" w:eastAsia="Times New Roman" w:hAnsi="Times New Roman" w:cs="Times New Roman"/>
          <w:sz w:val="24"/>
          <w:szCs w:val="24"/>
        </w:rPr>
        <w:t>beralamat di</w:t>
      </w:r>
      <w:r w:rsidR="006813D4">
        <w:rPr>
          <w:rFonts w:ascii="Times New Roman" w:eastAsia="Times New Roman" w:hAnsi="Times New Roman" w:cs="Times New Roman"/>
          <w:sz w:val="24"/>
          <w:szCs w:val="24"/>
        </w:rPr>
        <w:t xml:space="preserve"> Jalan Batipuh Panjang Kelurahan Batipuh Panjang Koto Ta</w:t>
      </w:r>
      <w:r w:rsidR="00057D5B">
        <w:rPr>
          <w:rFonts w:ascii="Times New Roman" w:eastAsia="Times New Roman" w:hAnsi="Times New Roman" w:cs="Times New Roman"/>
          <w:sz w:val="24"/>
          <w:szCs w:val="24"/>
        </w:rPr>
        <w:t>n</w:t>
      </w:r>
      <w:r w:rsidR="006813D4">
        <w:rPr>
          <w:rFonts w:ascii="Times New Roman" w:eastAsia="Times New Roman" w:hAnsi="Times New Roman" w:cs="Times New Roman"/>
          <w:sz w:val="24"/>
          <w:szCs w:val="24"/>
        </w:rPr>
        <w:t>gah Padang</w:t>
      </w:r>
      <w:r>
        <w:rPr>
          <w:rFonts w:ascii="Times New Roman" w:eastAsia="Times New Roman" w:hAnsi="Times New Roman" w:cs="Times New Roman"/>
          <w:sz w:val="24"/>
          <w:szCs w:val="24"/>
        </w:rPr>
        <w:t>, jumlah Siswa</w:t>
      </w:r>
      <w:r w:rsidR="006813D4">
        <w:rPr>
          <w:rFonts w:ascii="Times New Roman" w:eastAsia="Times New Roman" w:hAnsi="Times New Roman" w:cs="Times New Roman"/>
          <w:sz w:val="24"/>
          <w:szCs w:val="24"/>
        </w:rPr>
        <w:t>1010.</w:t>
      </w:r>
      <w:proofErr w:type="gramEnd"/>
      <w:r w:rsidR="006813D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Siswa beragam, </w:t>
      </w:r>
      <w:proofErr w:type="gramStart"/>
      <w:r>
        <w:rPr>
          <w:rFonts w:ascii="Times New Roman" w:eastAsia="Times New Roman" w:hAnsi="Times New Roman" w:cs="Times New Roman"/>
          <w:sz w:val="24"/>
          <w:szCs w:val="24"/>
        </w:rPr>
        <w:t>gaya</w:t>
      </w:r>
      <w:proofErr w:type="gramEnd"/>
      <w:r>
        <w:rPr>
          <w:rFonts w:ascii="Times New Roman" w:eastAsia="Times New Roman" w:hAnsi="Times New Roman" w:cs="Times New Roman"/>
          <w:sz w:val="24"/>
          <w:szCs w:val="24"/>
        </w:rPr>
        <w:t xml:space="preserve"> belajar anak pada umumnya ke kinestik, maka program kewirausahaan sangat diperlukan untuk bekal anak setelah tamat dari sekolah. </w:t>
      </w:r>
    </w:p>
    <w:p w:rsidR="00DD3FE0" w:rsidRDefault="00DD3FE0">
      <w:pPr>
        <w:spacing w:after="0" w:line="360" w:lineRule="auto"/>
        <w:ind w:firstLine="720"/>
        <w:jc w:val="both"/>
        <w:rPr>
          <w:rFonts w:ascii="Times New Roman" w:eastAsia="Times New Roman" w:hAnsi="Times New Roman" w:cs="Times New Roman"/>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Dasar Hukum</w:t>
      </w:r>
    </w:p>
    <w:p w:rsidR="00DD3FE0" w:rsidRPr="006813D4" w:rsidRDefault="00C9033D" w:rsidP="006813D4">
      <w:pPr>
        <w:pStyle w:val="ListParagraph"/>
        <w:numPr>
          <w:ilvl w:val="0"/>
          <w:numId w:val="10"/>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t>Undang Undang Nomor 20 Tahun 2003 tentang Sistem Pendidikan Nasional</w:t>
      </w:r>
    </w:p>
    <w:p w:rsidR="00DD3FE0" w:rsidRPr="006813D4" w:rsidRDefault="00C9033D" w:rsidP="006813D4">
      <w:pPr>
        <w:pStyle w:val="ListParagraph"/>
        <w:numPr>
          <w:ilvl w:val="0"/>
          <w:numId w:val="10"/>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t>Peraturan Pemerintah RI Nomor 19 Tahun 2005 diperbarui Nomor 32 Tahun 2013,  diperbarui Nomor 13 Tahun 2015 tentang Standar Nasional Pendidikan</w:t>
      </w:r>
    </w:p>
    <w:p w:rsidR="00DD3FE0" w:rsidRPr="006813D4" w:rsidRDefault="00C9033D" w:rsidP="006813D4">
      <w:pPr>
        <w:pStyle w:val="ListParagraph"/>
        <w:numPr>
          <w:ilvl w:val="0"/>
          <w:numId w:val="10"/>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t>Peraturan Pemerintah nomor 19 tahun 2017 tentang guru</w:t>
      </w:r>
    </w:p>
    <w:p w:rsidR="00DD3FE0" w:rsidRPr="006813D4" w:rsidRDefault="00C9033D" w:rsidP="006813D4">
      <w:pPr>
        <w:pStyle w:val="ListParagraph"/>
        <w:numPr>
          <w:ilvl w:val="0"/>
          <w:numId w:val="10"/>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t>Permendiknas RI Nomor 19 Tahun 2007 tentang Standar Pengelolaan</w:t>
      </w:r>
    </w:p>
    <w:p w:rsidR="00DD3FE0" w:rsidRPr="006813D4" w:rsidRDefault="00C9033D" w:rsidP="006813D4">
      <w:pPr>
        <w:pStyle w:val="ListParagraph"/>
        <w:numPr>
          <w:ilvl w:val="0"/>
          <w:numId w:val="10"/>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t>Permendiknas RI Nomor 13 Tahun 2007 tentang Standar Kualifikasi Akademik dan Kompetensi Kepala Sekolah / Madrasah</w:t>
      </w:r>
    </w:p>
    <w:p w:rsidR="00DD3FE0" w:rsidRPr="006813D4" w:rsidRDefault="00C9033D" w:rsidP="006813D4">
      <w:pPr>
        <w:pStyle w:val="ListParagraph"/>
        <w:numPr>
          <w:ilvl w:val="0"/>
          <w:numId w:val="10"/>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t>Permendikbud Nomor 6 tahun 2018 tentang pengangkatan guru menjadi kepala sekolah</w:t>
      </w:r>
    </w:p>
    <w:p w:rsidR="00E260DC" w:rsidRDefault="00C9033D" w:rsidP="006813D4">
      <w:pPr>
        <w:pStyle w:val="ListParagraph"/>
        <w:numPr>
          <w:ilvl w:val="0"/>
          <w:numId w:val="10"/>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lastRenderedPageBreak/>
        <w:t>Permendikbud Nomor 15 tahun 2015 tentang ekuivalensi guru, kepala sekolah, dan pengawas sekolah</w:t>
      </w:r>
      <w:r w:rsidR="00665895" w:rsidRPr="006813D4">
        <w:rPr>
          <w:rFonts w:ascii="Times New Roman" w:eastAsia="Times New Roman" w:hAnsi="Times New Roman" w:cs="Times New Roman"/>
          <w:color w:val="000000"/>
          <w:sz w:val="24"/>
          <w:szCs w:val="24"/>
        </w:rPr>
        <w:t>.</w:t>
      </w:r>
    </w:p>
    <w:p w:rsidR="006813D4" w:rsidRPr="006813D4" w:rsidRDefault="006813D4" w:rsidP="006813D4">
      <w:pPr>
        <w:pStyle w:val="ListParagraph"/>
        <w:pBdr>
          <w:top w:val="nil"/>
          <w:left w:val="nil"/>
          <w:bottom w:val="nil"/>
          <w:right w:val="nil"/>
          <w:between w:val="nil"/>
        </w:pBdr>
        <w:spacing w:after="0" w:line="360" w:lineRule="auto"/>
        <w:ind w:left="709"/>
        <w:rPr>
          <w:rFonts w:ascii="Times New Roman" w:eastAsia="Times New Roman" w:hAnsi="Times New Roman" w:cs="Times New Roman"/>
          <w:color w:val="000000"/>
          <w:sz w:val="24"/>
          <w:szCs w:val="24"/>
        </w:rPr>
      </w:pPr>
    </w:p>
    <w:p w:rsidR="00DD3FE0" w:rsidRDefault="00C9033D">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w:t>
      </w:r>
    </w:p>
    <w:p w:rsidR="00DD3FE0" w:rsidRDefault="00C9033D" w:rsidP="006813D4">
      <w:pPr>
        <w:pBdr>
          <w:top w:val="nil"/>
          <w:left w:val="nil"/>
          <w:bottom w:val="nil"/>
          <w:right w:val="nil"/>
          <w:between w:val="nil"/>
        </w:pBdr>
        <w:spacing w:after="0" w:line="360" w:lineRule="auto"/>
        <w:ind w:left="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 penyusunan program pengembangan kewirausahaan tahun 2021-</w:t>
      </w:r>
      <w:proofErr w:type="gramStart"/>
      <w:r>
        <w:rPr>
          <w:rFonts w:ascii="Times New Roman" w:eastAsia="Times New Roman" w:hAnsi="Times New Roman" w:cs="Times New Roman"/>
          <w:color w:val="000000"/>
          <w:sz w:val="24"/>
          <w:szCs w:val="24"/>
        </w:rPr>
        <w:t>2022  di</w:t>
      </w:r>
      <w:proofErr w:type="gramEnd"/>
      <w:r>
        <w:rPr>
          <w:rFonts w:ascii="Times New Roman" w:eastAsia="Times New Roman" w:hAnsi="Times New Roman" w:cs="Times New Roman"/>
          <w:color w:val="000000"/>
          <w:sz w:val="24"/>
          <w:szCs w:val="24"/>
        </w:rPr>
        <w:t xml:space="preserve"> SMA</w:t>
      </w:r>
      <w:r w:rsidR="006813D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SIMA Padang  adalah sebagai berikut :</w:t>
      </w:r>
    </w:p>
    <w:p w:rsidR="00DD3FE0" w:rsidRDefault="00C9033D" w:rsidP="006813D4">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disiplin dalam beribadah kepada Tuhan Yang Maha Esa</w:t>
      </w:r>
    </w:p>
    <w:p w:rsidR="00DD3FE0" w:rsidRDefault="00C9033D" w:rsidP="006813D4">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 wadah dan fasilitas pada pengembangan minat peserta didik dalam kegiatan Kewirausahaan.</w:t>
      </w:r>
    </w:p>
    <w:p w:rsidR="00DD3FE0" w:rsidRDefault="00C9033D" w:rsidP="006813D4">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Meningkatkan kemampuan Sumber daya peserta didik, Guru </w:t>
      </w:r>
      <w:proofErr w:type="gramStart"/>
      <w:r>
        <w:rPr>
          <w:rFonts w:ascii="Times New Roman" w:eastAsia="Times New Roman" w:hAnsi="Times New Roman" w:cs="Times New Roman"/>
          <w:color w:val="000000"/>
          <w:sz w:val="24"/>
          <w:szCs w:val="24"/>
        </w:rPr>
        <w:t>dan</w:t>
      </w:r>
      <w:proofErr w:type="gramEnd"/>
      <w:r>
        <w:rPr>
          <w:rFonts w:ascii="Times New Roman" w:eastAsia="Times New Roman" w:hAnsi="Times New Roman" w:cs="Times New Roman"/>
          <w:color w:val="000000"/>
          <w:sz w:val="24"/>
          <w:szCs w:val="24"/>
        </w:rPr>
        <w:t xml:space="preserve"> Karyawan dalam Pengelolaan Kegiatan Kewirausahaan.</w:t>
      </w:r>
    </w:p>
    <w:p w:rsidR="00DD3FE0" w:rsidRDefault="00C9033D" w:rsidP="006813D4">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bookmarkStart w:id="0" w:name="_heading=h.gjdgxs" w:colFirst="0" w:colLast="0"/>
      <w:bookmarkEnd w:id="0"/>
      <w:r>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rsidR="00DD3FE0" w:rsidRDefault="00C9033D" w:rsidP="006813D4">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Pr>
          <w:rFonts w:ascii="Times New Roman" w:eastAsia="Times New Roman" w:hAnsi="Times New Roman" w:cs="Times New Roman"/>
          <w:color w:val="000000"/>
          <w:sz w:val="24"/>
          <w:szCs w:val="24"/>
        </w:rPr>
        <w:t>kondusif  demi</w:t>
      </w:r>
      <w:proofErr w:type="gramEnd"/>
      <w:r>
        <w:rPr>
          <w:rFonts w:ascii="Times New Roman" w:eastAsia="Times New Roman" w:hAnsi="Times New Roman" w:cs="Times New Roman"/>
          <w:color w:val="000000"/>
          <w:sz w:val="24"/>
          <w:szCs w:val="24"/>
        </w:rPr>
        <w:t xml:space="preserve"> peningkatan kualitas pembelajaran yang sesuai dengan perkembangan jaman.</w:t>
      </w:r>
    </w:p>
    <w:p w:rsidR="00DD3FE0" w:rsidRDefault="00C9033D" w:rsidP="006813D4">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Menjaga dan melestarikan fungsi lingkungan, mencegah pencemaran dan kerusakan lingkungan.</w:t>
      </w:r>
    </w:p>
    <w:p w:rsidR="00DD3FE0" w:rsidRDefault="00C9033D" w:rsidP="006813D4">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rsidR="00DD3FE0" w:rsidRDefault="00DD3FE0" w:rsidP="006813D4">
      <w:pPr>
        <w:pBdr>
          <w:top w:val="nil"/>
          <w:left w:val="nil"/>
          <w:bottom w:val="nil"/>
          <w:right w:val="nil"/>
          <w:between w:val="nil"/>
        </w:pBdr>
        <w:spacing w:after="0" w:line="360" w:lineRule="auto"/>
        <w:ind w:left="644"/>
        <w:jc w:val="both"/>
        <w:rPr>
          <w:rFonts w:ascii="Times New Roman" w:eastAsia="Times New Roman" w:hAnsi="Times New Roman" w:cs="Times New Roman"/>
          <w:color w:val="000000"/>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Manfaat</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Untuk meningkatkan pembelajaran berbasis enterprenership pada lingkungan sekolah khususnya dalam pembelajaran PKWU.</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Menumbuhkan minat peserta didik dalam kegiatan kewirausahaan.</w:t>
      </w: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rsidR="009339A9" w:rsidRDefault="009339A9">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br w:type="page"/>
      </w: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STRATEGI PELAKSANAAN</w:t>
      </w:r>
    </w:p>
    <w:p w:rsidR="00DD3FE0" w:rsidRPr="00B544BE" w:rsidRDefault="00C9033D" w:rsidP="00B544BE">
      <w:pPr>
        <w:pStyle w:val="ListParagraph"/>
        <w:numPr>
          <w:ilvl w:val="0"/>
          <w:numId w:val="13"/>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sidRPr="00B544BE">
        <w:rPr>
          <w:rFonts w:ascii="Times New Roman" w:eastAsia="Times New Roman" w:hAnsi="Times New Roman" w:cs="Times New Roman"/>
          <w:color w:val="000000"/>
          <w:sz w:val="24"/>
          <w:szCs w:val="24"/>
        </w:rPr>
        <w:t>Tim Pengembang Sekolah</w:t>
      </w:r>
    </w:p>
    <w:p w:rsidR="00E260DC" w:rsidRPr="00282E60"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SK terlampir</w:t>
      </w:r>
    </w:p>
    <w:p w:rsidR="00DD3FE0" w:rsidRPr="00B544BE" w:rsidRDefault="00C9033D" w:rsidP="00B544BE">
      <w:pPr>
        <w:pStyle w:val="ListParagraph"/>
        <w:numPr>
          <w:ilvl w:val="0"/>
          <w:numId w:val="13"/>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sidRPr="00B544BE">
        <w:rPr>
          <w:rFonts w:ascii="Times New Roman" w:eastAsia="Times New Roman" w:hAnsi="Times New Roman" w:cs="Times New Roman"/>
          <w:color w:val="000000"/>
          <w:sz w:val="24"/>
          <w:szCs w:val="24"/>
        </w:rPr>
        <w:t>Bentuk-bentuk program kewirausahaan</w:t>
      </w: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Nilai Kewirausahaan Terintegrasi dalam semua Mapel</w:t>
      </w:r>
    </w:p>
    <w:tbl>
      <w:tblPr>
        <w:tblStyle w:val="TableGrid"/>
        <w:tblW w:w="0" w:type="auto"/>
        <w:tblInd w:w="817" w:type="dxa"/>
        <w:tblLook w:val="04A0"/>
      </w:tblPr>
      <w:tblGrid>
        <w:gridCol w:w="4094"/>
        <w:gridCol w:w="4332"/>
      </w:tblGrid>
      <w:tr w:rsidR="00665895" w:rsidTr="006813D4">
        <w:tc>
          <w:tcPr>
            <w:tcW w:w="4094" w:type="dxa"/>
          </w:tcPr>
          <w:p w:rsidR="00665895" w:rsidRPr="00665895" w:rsidRDefault="00665895" w:rsidP="00665895">
            <w:pPr>
              <w:spacing w:line="360" w:lineRule="auto"/>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MATA PELAJARAN</w:t>
            </w:r>
          </w:p>
        </w:tc>
        <w:tc>
          <w:tcPr>
            <w:tcW w:w="4332" w:type="dxa"/>
          </w:tcPr>
          <w:p w:rsidR="00665895" w:rsidRPr="00665895" w:rsidRDefault="00665895" w:rsidP="00665895">
            <w:pPr>
              <w:spacing w:line="360" w:lineRule="auto"/>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KD YANG TERINTEGRASI</w:t>
            </w:r>
          </w:p>
        </w:tc>
      </w:tr>
      <w:tr w:rsidR="00665895" w:rsidTr="006813D4">
        <w:tc>
          <w:tcPr>
            <w:tcW w:w="4094" w:type="dxa"/>
          </w:tcPr>
          <w:p w:rsidR="00665895" w:rsidRPr="006813D4" w:rsidRDefault="006813D4" w:rsidP="006813D4">
            <w:pPr>
              <w:pStyle w:val="ListParagraph"/>
              <w:numPr>
                <w:ilvl w:val="0"/>
                <w:numId w:val="11"/>
              </w:numPr>
              <w:spacing w:line="360" w:lineRule="auto"/>
              <w:ind w:left="349" w:hanging="349"/>
              <w:rPr>
                <w:rFonts w:ascii="Times New Roman" w:eastAsia="Times New Roman" w:hAnsi="Times New Roman" w:cs="Times New Roman"/>
                <w:color w:val="000000"/>
                <w:sz w:val="24"/>
                <w:szCs w:val="24"/>
              </w:rPr>
            </w:pPr>
            <w:r w:rsidRPr="006813D4">
              <w:rPr>
                <w:rFonts w:ascii="Times New Roman" w:eastAsia="Times New Roman" w:hAnsi="Times New Roman" w:cs="Times New Roman"/>
                <w:color w:val="000000"/>
                <w:sz w:val="24"/>
                <w:szCs w:val="24"/>
              </w:rPr>
              <w:t>PKWU</w:t>
            </w:r>
          </w:p>
        </w:tc>
        <w:tc>
          <w:tcPr>
            <w:tcW w:w="4332" w:type="dxa"/>
          </w:tcPr>
          <w:p w:rsidR="00665895" w:rsidRDefault="00D42286" w:rsidP="00D42286">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 Menganalisis sitem produksi kerajinan berdasarkan pada kebutuhan dan keinginan lingkungan sekitar</w:t>
            </w:r>
          </w:p>
          <w:p w:rsidR="00D42286" w:rsidRDefault="00D42286" w:rsidP="00D42286">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4.2. Memproduksi kerajinan berdasarkan pada kebutuhan dan keinginan lingkungan sekitar/pasar </w:t>
            </w:r>
            <w:r w:rsidR="00451A9E">
              <w:rPr>
                <w:rFonts w:ascii="Times New Roman" w:eastAsia="Times New Roman" w:hAnsi="Times New Roman" w:cs="Times New Roman"/>
                <w:color w:val="000000"/>
                <w:sz w:val="24"/>
                <w:szCs w:val="24"/>
              </w:rPr>
              <w:t>local</w:t>
            </w:r>
          </w:p>
          <w:p w:rsidR="00451A9E" w:rsidRDefault="00451A9E" w:rsidP="00D42286">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 Menganalisi media promosi untuk produk hasil usaha kerajinan ber dasarkan pada kebutuhan dan keinginan lingkungan sekitar</w:t>
            </w:r>
          </w:p>
          <w:p w:rsidR="00451A9E" w:rsidRPr="00D42286" w:rsidRDefault="00451A9E" w:rsidP="00D42286">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 Merancang media promosi untuk produk hasil usaha kerajinan berdasarkan pada kebutuhan dan keinginan lingkungan sekitar</w:t>
            </w:r>
          </w:p>
        </w:tc>
      </w:tr>
      <w:tr w:rsidR="00665895" w:rsidTr="006813D4">
        <w:tc>
          <w:tcPr>
            <w:tcW w:w="4094" w:type="dxa"/>
          </w:tcPr>
          <w:p w:rsidR="00665895" w:rsidRPr="00451A9E" w:rsidRDefault="00451A9E" w:rsidP="00DC5B03">
            <w:pPr>
              <w:pStyle w:val="ListParagraph"/>
              <w:numPr>
                <w:ilvl w:val="0"/>
                <w:numId w:val="11"/>
              </w:numPr>
              <w:spacing w:line="360" w:lineRule="auto"/>
              <w:ind w:left="31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Ekonomi</w:t>
            </w:r>
          </w:p>
        </w:tc>
        <w:tc>
          <w:tcPr>
            <w:tcW w:w="4332" w:type="dxa"/>
          </w:tcPr>
          <w:p w:rsidR="00665895" w:rsidRDefault="00380F3C" w:rsidP="00380F3C">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w:t>
            </w:r>
            <w:r w:rsidRPr="00380F3C">
              <w:rPr>
                <w:rFonts w:ascii="Times New Roman" w:eastAsia="Times New Roman" w:hAnsi="Times New Roman" w:cs="Times New Roman"/>
                <w:color w:val="000000"/>
                <w:sz w:val="24"/>
                <w:szCs w:val="24"/>
              </w:rPr>
              <w:t>enerapkan konsep ilmu ekonomi, kebutuhan manusia dan kelangkaan sumberdaya sebagai nilai-nilai di kehidupan sehari-hari</w:t>
            </w:r>
            <w:r w:rsidR="001E43CD">
              <w:rPr>
                <w:rFonts w:ascii="Times New Roman" w:eastAsia="Times New Roman" w:hAnsi="Times New Roman" w:cs="Times New Roman"/>
                <w:color w:val="000000"/>
                <w:sz w:val="24"/>
                <w:szCs w:val="24"/>
              </w:rPr>
              <w:t xml:space="preserve"> </w:t>
            </w:r>
          </w:p>
        </w:tc>
      </w:tr>
      <w:tr w:rsidR="00451A9E" w:rsidTr="006813D4">
        <w:tc>
          <w:tcPr>
            <w:tcW w:w="4094" w:type="dxa"/>
          </w:tcPr>
          <w:p w:rsidR="00451A9E" w:rsidRDefault="00451A9E" w:rsidP="00DC5B03">
            <w:pPr>
              <w:pStyle w:val="ListParagraph"/>
              <w:numPr>
                <w:ilvl w:val="0"/>
                <w:numId w:val="11"/>
              </w:numPr>
              <w:spacing w:line="360" w:lineRule="auto"/>
              <w:ind w:left="31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Projek Profil Pelajar Pancasila</w:t>
            </w:r>
          </w:p>
        </w:tc>
        <w:tc>
          <w:tcPr>
            <w:tcW w:w="4332" w:type="dxa"/>
          </w:tcPr>
          <w:p w:rsidR="00451A9E" w:rsidRDefault="0098516A" w:rsidP="0066589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Merintis </w:t>
            </w:r>
            <w:r w:rsidR="00380F3C">
              <w:rPr>
                <w:rFonts w:ascii="Times New Roman" w:eastAsia="Times New Roman" w:hAnsi="Times New Roman" w:cs="Times New Roman"/>
                <w:color w:val="000000"/>
                <w:sz w:val="24"/>
                <w:szCs w:val="24"/>
              </w:rPr>
              <w:t>pembibitan dan pengolahan lidah buaya</w:t>
            </w:r>
          </w:p>
        </w:tc>
      </w:tr>
      <w:tr w:rsidR="00451A9E" w:rsidTr="006813D4">
        <w:tc>
          <w:tcPr>
            <w:tcW w:w="4094" w:type="dxa"/>
          </w:tcPr>
          <w:p w:rsidR="00451A9E" w:rsidRDefault="00FA2C88" w:rsidP="00DC5B03">
            <w:pPr>
              <w:pStyle w:val="ListParagraph"/>
              <w:numPr>
                <w:ilvl w:val="0"/>
                <w:numId w:val="11"/>
              </w:numPr>
              <w:spacing w:line="360" w:lineRule="auto"/>
              <w:ind w:left="31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Geografi</w:t>
            </w:r>
          </w:p>
        </w:tc>
        <w:tc>
          <w:tcPr>
            <w:tcW w:w="4332" w:type="dxa"/>
          </w:tcPr>
          <w:p w:rsidR="00451A9E" w:rsidRDefault="00826C78" w:rsidP="00826C78">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3.4 </w:t>
            </w:r>
            <w:r w:rsidR="00FA2C88" w:rsidRPr="00FA2C88">
              <w:rPr>
                <w:rFonts w:ascii="Times New Roman" w:eastAsia="Times New Roman" w:hAnsi="Times New Roman" w:cs="Times New Roman"/>
                <w:color w:val="000000"/>
                <w:sz w:val="24"/>
                <w:szCs w:val="24"/>
              </w:rPr>
              <w:t xml:space="preserve">Ketahanan Pangan Nasional </w:t>
            </w:r>
          </w:p>
        </w:tc>
      </w:tr>
    </w:tbl>
    <w:p w:rsidR="00665895" w:rsidRPr="00D95872" w:rsidRDefault="00665895" w:rsidP="00665895">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rsidR="00D95872" w:rsidRPr="00D95872" w:rsidRDefault="00D95872">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Pembibitan (Green House)</w:t>
      </w:r>
    </w:p>
    <w:p w:rsidR="00D95872"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D95872">
        <w:rPr>
          <w:rFonts w:ascii="Times New Roman" w:eastAsia="Times New Roman" w:hAnsi="Times New Roman" w:cs="Times New Roman"/>
          <w:color w:val="000000"/>
          <w:sz w:val="24"/>
          <w:szCs w:val="24"/>
        </w:rPr>
        <w:t>Keberadaan green house di sekolah dapat digunakan sebagai sarana pembelajaran khususnya bagi pelajaran biologi untuk belajar langsung (praktikum) dan mengajak para siswa untuk mengenali, mencintai dan melestarikan lingkungan.</w:t>
      </w:r>
      <w:proofErr w:type="gramEnd"/>
      <w:r w:rsidRPr="00D95872">
        <w:rPr>
          <w:rFonts w:ascii="Times New Roman" w:eastAsia="Times New Roman" w:hAnsi="Times New Roman" w:cs="Times New Roman"/>
          <w:color w:val="000000"/>
          <w:sz w:val="24"/>
          <w:szCs w:val="24"/>
        </w:rPr>
        <w:t xml:space="preserve"> </w:t>
      </w:r>
      <w:proofErr w:type="gramStart"/>
      <w:r w:rsidRPr="00D95872">
        <w:rPr>
          <w:rFonts w:ascii="Times New Roman" w:eastAsia="Times New Roman" w:hAnsi="Times New Roman" w:cs="Times New Roman"/>
          <w:color w:val="000000"/>
          <w:sz w:val="24"/>
          <w:szCs w:val="24"/>
        </w:rPr>
        <w:t xml:space="preserve">Green house </w:t>
      </w:r>
      <w:r w:rsidRPr="00D95872">
        <w:rPr>
          <w:rFonts w:ascii="Times New Roman" w:eastAsia="Times New Roman" w:hAnsi="Times New Roman" w:cs="Times New Roman"/>
          <w:color w:val="000000"/>
          <w:sz w:val="24"/>
          <w:szCs w:val="24"/>
        </w:rPr>
        <w:lastRenderedPageBreak/>
        <w:t>selain memiliki fungsi menghindari terpaan air hujan yang dapat menyebabkan tumbuhan tersebut rusak atau mati, para siswa juga menjadi lebih nyaman dalam mempelajari jenis-jenis tanaman saat berada di dalam ruangan green house.</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Minat dalam berwirausaha secara online</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Berwirausaha secara online bermanfaat untuk menambah ilmu dan pengalaman peserta didik karena memanfaatkan teknologi.</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Peserta didik dapat belajar berwirausaha, serta mengembangkan ide-ide kreatifnya dengan waktu yang bebas dan tidak terikat.</w:t>
      </w:r>
      <w:proofErr w:type="gramEnd"/>
      <w:r>
        <w:rPr>
          <w:rFonts w:ascii="Times New Roman" w:eastAsia="Times New Roman" w:hAnsi="Times New Roman" w:cs="Times New Roman"/>
          <w:color w:val="000000"/>
          <w:sz w:val="24"/>
          <w:szCs w:val="24"/>
        </w:rPr>
        <w:t xml:space="preserve"> </w:t>
      </w: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Mengadakan bazar/ pameran kewirausahaan disekolah dapat menumbuhkan jiwa enterprenership peserta didik serta memunculkan kreativitas berpikir peserta didik sehingga tidak hanya mempunyai mental sebagai pekerja, tetapi dapat menciptakan pekerjaan.</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Pembuatan gallery of art</w:t>
      </w:r>
    </w:p>
    <w:p w:rsidR="00027EC5" w:rsidRPr="00282E60" w:rsidRDefault="00C9033D" w:rsidP="00665895">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proofErr w:type="gramStart"/>
      <w:r>
        <w:rPr>
          <w:rFonts w:ascii="Times New Roman" w:eastAsia="Times New Roman" w:hAnsi="Times New Roman" w:cs="Times New Roman"/>
          <w:color w:val="000000"/>
          <w:sz w:val="24"/>
          <w:szCs w:val="24"/>
        </w:rPr>
        <w:t>Pembuatan gallery of art bertujuan untuk memberi apresiasi terhadap karya-karya peserta didik agar lebih bernilai.</w:t>
      </w:r>
      <w:proofErr w:type="gramEnd"/>
      <w:r>
        <w:rPr>
          <w:rFonts w:ascii="Times New Roman" w:eastAsia="Times New Roman" w:hAnsi="Times New Roman" w:cs="Times New Roman"/>
          <w:color w:val="000000"/>
          <w:sz w:val="24"/>
          <w:szCs w:val="24"/>
        </w:rPr>
        <w:t xml:space="preserve"> </w:t>
      </w:r>
    </w:p>
    <w:p w:rsidR="00DD3FE0" w:rsidRDefault="00C9033D" w:rsidP="00B544BE">
      <w:pPr>
        <w:numPr>
          <w:ilvl w:val="0"/>
          <w:numId w:val="13"/>
        </w:numPr>
        <w:pBdr>
          <w:top w:val="nil"/>
          <w:left w:val="nil"/>
          <w:bottom w:val="nil"/>
          <w:right w:val="nil"/>
          <w:between w:val="nil"/>
        </w:pBdr>
        <w:spacing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Analisis  pengembangan kewirausahaan</w:t>
      </w:r>
    </w:p>
    <w:tbl>
      <w:tblPr>
        <w:tblStyle w:val="a"/>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57"/>
        <w:gridCol w:w="1709"/>
        <w:gridCol w:w="1696"/>
        <w:gridCol w:w="1320"/>
        <w:gridCol w:w="1365"/>
        <w:gridCol w:w="1744"/>
      </w:tblGrid>
      <w:tr w:rsidR="00DD3FE0" w:rsidTr="004C3D0E">
        <w:tc>
          <w:tcPr>
            <w:tcW w:w="557"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 Program</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Ideal</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Nyata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Masalah</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Rekomendasi</w:t>
            </w:r>
          </w:p>
        </w:tc>
      </w:tr>
      <w:tr w:rsidR="00DD3FE0" w:rsidTr="004C3D0E">
        <w:tc>
          <w:tcPr>
            <w:tcW w:w="557" w:type="dxa"/>
          </w:tcPr>
          <w:p w:rsidR="00DD3FE0"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1.</w:t>
            </w:r>
          </w:p>
          <w:p w:rsidR="004C3D0E"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1" w:name="_heading=h.30j0zll" w:colFirst="0" w:colLast="0"/>
            <w:bookmarkEnd w:id="1"/>
            <w:r>
              <w:rPr>
                <w:rFonts w:ascii="Times New Roman" w:eastAsia="Times New Roman" w:hAnsi="Times New Roman" w:cs="Times New Roman"/>
                <w:color w:val="000000"/>
                <w:sz w:val="24"/>
                <w:szCs w:val="24"/>
              </w:rPr>
              <w:t>Nilai Kewirausahaan Terintegrasi dalam semua Mapel</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Guru membuat 100% terintegrasi di RPP</w:t>
            </w:r>
          </w:p>
        </w:tc>
        <w:tc>
          <w:tcPr>
            <w:tcW w:w="1320" w:type="dxa"/>
          </w:tcPr>
          <w:p w:rsidR="00DD3FE0" w:rsidRDefault="0098516A" w:rsidP="0098516A">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Baru guru maple PKWU yang membuat.Mapel yang lain b</w:t>
            </w:r>
            <w:r w:rsidR="00C9033D">
              <w:rPr>
                <w:rFonts w:ascii="Times New Roman" w:eastAsia="Times New Roman" w:hAnsi="Times New Roman" w:cs="Times New Roman"/>
                <w:color w:val="000000"/>
                <w:sz w:val="24"/>
                <w:szCs w:val="24"/>
              </w:rPr>
              <w:t xml:space="preserve">elum ada guru </w:t>
            </w:r>
            <w:r w:rsidR="00C9033D">
              <w:rPr>
                <w:rFonts w:ascii="Times New Roman" w:eastAsia="Times New Roman" w:hAnsi="Times New Roman" w:cs="Times New Roman"/>
                <w:color w:val="000000"/>
                <w:sz w:val="24"/>
                <w:szCs w:val="24"/>
              </w:rPr>
              <w:lastRenderedPageBreak/>
              <w:t>membuat</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Belum Memahami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Sosialisasi membuat RPP yang terintegrasi</w:t>
            </w:r>
            <w:r w:rsidR="0098516A">
              <w:rPr>
                <w:rFonts w:ascii="Times New Roman" w:eastAsia="Times New Roman" w:hAnsi="Times New Roman" w:cs="Times New Roman"/>
                <w:color w:val="000000"/>
                <w:sz w:val="24"/>
                <w:szCs w:val="24"/>
              </w:rPr>
              <w:t xml:space="preserve"> kewirausahaan</w:t>
            </w:r>
          </w:p>
        </w:tc>
      </w:tr>
      <w:tr w:rsidR="00031758" w:rsidTr="004C3D0E">
        <w:tc>
          <w:tcPr>
            <w:tcW w:w="557" w:type="dxa"/>
          </w:tcPr>
          <w:p w:rsidR="00031758"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2.</w:t>
            </w:r>
          </w:p>
        </w:tc>
        <w:tc>
          <w:tcPr>
            <w:tcW w:w="1709" w:type="dxa"/>
          </w:tcPr>
          <w:p w:rsidR="00031758" w:rsidRPr="00B544BE"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Pembibitan (Green House)</w:t>
            </w:r>
            <w:r w:rsidR="00B544BE">
              <w:rPr>
                <w:rFonts w:ascii="Times New Roman" w:eastAsia="Times New Roman" w:hAnsi="Times New Roman" w:cs="Times New Roman"/>
                <w:color w:val="000000"/>
                <w:sz w:val="24"/>
                <w:szCs w:val="24"/>
              </w:rPr>
              <w:t xml:space="preserve"> </w:t>
            </w:r>
          </w:p>
        </w:tc>
        <w:tc>
          <w:tcPr>
            <w:tcW w:w="1696"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Terlaksananya pembibitan pada Green House</w:t>
            </w:r>
          </w:p>
        </w:tc>
        <w:tc>
          <w:tcPr>
            <w:tcW w:w="1320" w:type="dxa"/>
          </w:tcPr>
          <w:p w:rsidR="00031758" w:rsidRPr="00442828" w:rsidRDefault="00B544BE" w:rsidP="00B544BE">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rPr>
              <w:t xml:space="preserve">Belum adan </w:t>
            </w:r>
            <w:r w:rsidR="00442828">
              <w:rPr>
                <w:rFonts w:ascii="Times New Roman" w:eastAsia="Times New Roman" w:hAnsi="Times New Roman" w:cs="Times New Roman"/>
                <w:color w:val="000000"/>
                <w:sz w:val="24"/>
                <w:szCs w:val="24"/>
                <w:lang w:val="id-ID"/>
              </w:rPr>
              <w:t xml:space="preserve">pembibitan </w:t>
            </w:r>
          </w:p>
        </w:tc>
        <w:tc>
          <w:tcPr>
            <w:tcW w:w="1365" w:type="dxa"/>
          </w:tcPr>
          <w:p w:rsidR="00031758" w:rsidRPr="00B544BE" w:rsidRDefault="00B544B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dilaksanakan, rencana semester genap</w:t>
            </w:r>
          </w:p>
        </w:tc>
        <w:tc>
          <w:tcPr>
            <w:tcW w:w="1744" w:type="dxa"/>
          </w:tcPr>
          <w:p w:rsidR="00031758" w:rsidRPr="00B56411" w:rsidRDefault="00B56411">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Lebih banyak pembibitan berbagai jenis tumbuhan di green house</w:t>
            </w:r>
          </w:p>
        </w:tc>
      </w:tr>
      <w:tr w:rsidR="00DD3FE0" w:rsidTr="004C3D0E">
        <w:tc>
          <w:tcPr>
            <w:tcW w:w="557" w:type="dxa"/>
          </w:tcPr>
          <w:p w:rsidR="00DD3FE0" w:rsidRPr="004C3D0E" w:rsidRDefault="004C3D0E"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sz w:val="24"/>
                <w:szCs w:val="24"/>
                <w:lang w:val="id-ID"/>
              </w:rPr>
            </w:pPr>
            <w:r w:rsidRPr="004C3D0E">
              <w:rPr>
                <w:rFonts w:ascii="Times New Roman" w:eastAsia="Times New Roman" w:hAnsi="Times New Roman" w:cs="Times New Roman"/>
                <w:color w:val="000000"/>
                <w:sz w:val="24"/>
                <w:szCs w:val="24"/>
                <w:lang w:val="id-ID"/>
              </w:rPr>
              <w:t>3</w:t>
            </w:r>
            <w:r>
              <w:rPr>
                <w:rFonts w:ascii="Times New Roman" w:eastAsia="Times New Roman" w:hAnsi="Times New Roman" w:cs="Times New Roman"/>
                <w:color w:val="000000"/>
                <w:sz w:val="24"/>
                <w:szCs w:val="24"/>
                <w:lang w:val="id-ID"/>
              </w:rPr>
              <w:t>.</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2" w:name="_heading=h.1fob9te" w:colFirst="0" w:colLast="0"/>
            <w:bookmarkEnd w:id="2"/>
            <w:r>
              <w:rPr>
                <w:rFonts w:ascii="Times New Roman" w:eastAsia="Times New Roman" w:hAnsi="Times New Roman" w:cs="Times New Roman"/>
                <w:color w:val="000000"/>
                <w:sz w:val="24"/>
                <w:szCs w:val="24"/>
              </w:rPr>
              <w:t>Ekstrakurikuler kewirausahaan</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Adanyan Ekskul Kewirausahaan</w:t>
            </w:r>
          </w:p>
        </w:tc>
        <w:tc>
          <w:tcPr>
            <w:tcW w:w="1320" w:type="dxa"/>
          </w:tcPr>
          <w:p w:rsidR="00DD3FE0" w:rsidRDefault="00B544BE" w:rsidP="00B544B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Sudah ada program tetapi belum jalan</w:t>
            </w:r>
          </w:p>
        </w:tc>
        <w:tc>
          <w:tcPr>
            <w:tcW w:w="1365" w:type="dxa"/>
          </w:tcPr>
          <w:p w:rsidR="00DD3FE0" w:rsidRDefault="00B544BE" w:rsidP="00B544B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Pandemi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Melaksanakan ekskul kewirausahaan</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4C3D0E">
              <w:rPr>
                <w:rFonts w:ascii="Times New Roman" w:eastAsia="Times New Roman" w:hAnsi="Times New Roman" w:cs="Times New Roman"/>
                <w:color w:val="000000"/>
                <w:sz w:val="24"/>
                <w:szCs w:val="24"/>
                <w:lang w:val="id-ID"/>
              </w:rPr>
              <w:t>4.</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3" w:name="_heading=h.3znysh7" w:colFirst="0" w:colLast="0"/>
            <w:bookmarkEnd w:id="3"/>
            <w:r>
              <w:rPr>
                <w:rFonts w:ascii="Times New Roman" w:eastAsia="Times New Roman" w:hAnsi="Times New Roman" w:cs="Times New Roman"/>
                <w:color w:val="000000"/>
                <w:sz w:val="24"/>
                <w:szCs w:val="24"/>
              </w:rPr>
              <w:t>Minat dalam berwirausaha secara online</w:t>
            </w:r>
          </w:p>
          <w:p w:rsidR="00DD3FE0" w:rsidRDefault="00DD3FE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 minat peserta didik dalam berwirausaha secara online</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100 %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semua siswa yang diketahui telah berwirausaha secara online </w:t>
            </w:r>
          </w:p>
        </w:tc>
        <w:tc>
          <w:tcPr>
            <w:tcW w:w="1744" w:type="dxa"/>
          </w:tcPr>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angket secara online untuk mengetahui seberapa banyak peserta didik yang telah menjalankan usaha secara online.</w:t>
            </w:r>
          </w:p>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pengarahan kepada peserta didik yang berminat berwirausaha secara online</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5.</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Mengadakan </w:t>
            </w:r>
            <w:r>
              <w:rPr>
                <w:rFonts w:ascii="Times New Roman" w:eastAsia="Times New Roman" w:hAnsi="Times New Roman" w:cs="Times New Roman"/>
                <w:color w:val="000000"/>
                <w:sz w:val="24"/>
                <w:szCs w:val="24"/>
              </w:rPr>
              <w:lastRenderedPageBreak/>
              <w:t>bazar/ pameran/ event sekolah</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Peserta didik </w:t>
            </w:r>
            <w:r>
              <w:rPr>
                <w:rFonts w:ascii="Times New Roman" w:eastAsia="Times New Roman" w:hAnsi="Times New Roman" w:cs="Times New Roman"/>
                <w:color w:val="000000"/>
                <w:sz w:val="24"/>
                <w:szCs w:val="24"/>
              </w:rPr>
              <w:lastRenderedPageBreak/>
              <w:t>mengadakan bazar/ pameran/ event  sebagai bentuk proyek akhir dalam proses pembelajaran kewirausahaan</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Belum </w:t>
            </w:r>
            <w:r>
              <w:rPr>
                <w:rFonts w:ascii="Times New Roman" w:eastAsia="Times New Roman" w:hAnsi="Times New Roman" w:cs="Times New Roman"/>
                <w:color w:val="000000"/>
                <w:sz w:val="24"/>
                <w:szCs w:val="24"/>
              </w:rPr>
              <w:lastRenderedPageBreak/>
              <w:t>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Belum ada </w:t>
            </w:r>
            <w:r>
              <w:rPr>
                <w:rFonts w:ascii="Times New Roman" w:eastAsia="Times New Roman" w:hAnsi="Times New Roman" w:cs="Times New Roman"/>
                <w:color w:val="000000"/>
                <w:sz w:val="24"/>
                <w:szCs w:val="24"/>
              </w:rPr>
              <w:lastRenderedPageBreak/>
              <w:t>produk yang bisa di tampilkan</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Membuat </w:t>
            </w:r>
            <w:r>
              <w:rPr>
                <w:rFonts w:ascii="Times New Roman" w:eastAsia="Times New Roman" w:hAnsi="Times New Roman" w:cs="Times New Roman"/>
                <w:color w:val="000000"/>
                <w:sz w:val="24"/>
                <w:szCs w:val="24"/>
              </w:rPr>
              <w:lastRenderedPageBreak/>
              <w:t>produk yang bisa ditampilkan dalam bazar</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6.</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4" w:name="_heading=h.2et92p0" w:colFirst="0" w:colLast="0"/>
            <w:bookmarkEnd w:id="4"/>
            <w:r>
              <w:rPr>
                <w:rFonts w:ascii="Times New Roman" w:eastAsia="Times New Roman" w:hAnsi="Times New Roman" w:cs="Times New Roman"/>
                <w:color w:val="000000"/>
                <w:sz w:val="24"/>
                <w:szCs w:val="24"/>
              </w:rPr>
              <w:t>Pembuatan galery of art</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Sekolah menyediakan galeri of art untuk menampilkan hasil karya siswa yang terbaik</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tersedianya fasilitas gallery of art</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gallery of art berupa lemari atau ruangan untuk menampilkan hasil karya seni</w:t>
            </w:r>
          </w:p>
        </w:tc>
      </w:tr>
    </w:tbl>
    <w:p w:rsidR="00E260DC"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rsidR="009339A9" w:rsidRDefault="009339A9">
      <w:pPr>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br w:type="page"/>
      </w:r>
    </w:p>
    <w:p w:rsidR="00665895" w:rsidRDefault="00C9033D" w:rsidP="00FA50B3">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III </w:t>
      </w:r>
    </w:p>
    <w:p w:rsidR="00DD3FE0" w:rsidRDefault="00C9033D" w:rsidP="00FA50B3">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RENCANA AKSI</w:t>
      </w:r>
    </w:p>
    <w:p w:rsidR="00FA50B3" w:rsidRDefault="00FA50B3" w:rsidP="00FA50B3">
      <w:pPr>
        <w:spacing w:after="0" w:line="360" w:lineRule="auto"/>
        <w:jc w:val="center"/>
        <w:rPr>
          <w:rFonts w:ascii="Times New Roman" w:eastAsia="Times New Roman" w:hAnsi="Times New Roman" w:cs="Times New Roman"/>
          <w:sz w:val="24"/>
          <w:szCs w:val="24"/>
          <w:lang w:val="id-ID"/>
        </w:rPr>
      </w:pPr>
    </w:p>
    <w:tbl>
      <w:tblPr>
        <w:tblStyle w:val="a0"/>
        <w:tblW w:w="8882"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10"/>
        <w:gridCol w:w="1146"/>
        <w:gridCol w:w="1559"/>
        <w:gridCol w:w="1296"/>
        <w:gridCol w:w="1669"/>
        <w:gridCol w:w="964"/>
        <w:gridCol w:w="1175"/>
        <w:gridCol w:w="563"/>
      </w:tblGrid>
      <w:tr w:rsidR="00DD3FE0" w:rsidTr="00FA2C88">
        <w:tc>
          <w:tcPr>
            <w:tcW w:w="51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14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tc>
        <w:tc>
          <w:tcPr>
            <w:tcW w:w="129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Waktu pelakanaan</w:t>
            </w:r>
          </w:p>
        </w:tc>
        <w:tc>
          <w:tcPr>
            <w:tcW w:w="1669"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Indikator keberhasila</w:t>
            </w:r>
            <w:r>
              <w:rPr>
                <w:rFonts w:ascii="Times New Roman" w:eastAsia="Times New Roman" w:hAnsi="Times New Roman" w:cs="Times New Roman"/>
                <w:sz w:val="24"/>
                <w:szCs w:val="24"/>
                <w:lang w:val="id-ID"/>
              </w:rPr>
              <w:t>n</w:t>
            </w:r>
          </w:p>
        </w:tc>
        <w:tc>
          <w:tcPr>
            <w:tcW w:w="964"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Penanggung Jawab</w:t>
            </w:r>
          </w:p>
        </w:tc>
        <w:tc>
          <w:tcPr>
            <w:tcW w:w="1175"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Anggaran Biaya</w:t>
            </w:r>
          </w:p>
        </w:tc>
        <w:tc>
          <w:tcPr>
            <w:tcW w:w="56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Ket</w:t>
            </w:r>
          </w:p>
        </w:tc>
      </w:tr>
      <w:tr w:rsidR="00DD3FE0" w:rsidTr="00FA2C88">
        <w:tc>
          <w:tcPr>
            <w:tcW w:w="51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Integrasi RPP</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Untuk meningkatk</w:t>
            </w:r>
            <w:r w:rsidR="00B544BE">
              <w:rPr>
                <w:rFonts w:ascii="Times New Roman" w:eastAsia="Times New Roman" w:hAnsi="Times New Roman" w:cs="Times New Roman"/>
                <w:sz w:val="24"/>
                <w:szCs w:val="24"/>
              </w:rPr>
              <w:t>an</w:t>
            </w:r>
            <w:r>
              <w:rPr>
                <w:rFonts w:ascii="Times New Roman" w:eastAsia="Times New Roman" w:hAnsi="Times New Roman" w:cs="Times New Roman"/>
                <w:sz w:val="24"/>
                <w:szCs w:val="24"/>
              </w:rPr>
              <w:t xml:space="preserve"> nilai kewirausahaan</w:t>
            </w:r>
          </w:p>
        </w:tc>
        <w:tc>
          <w:tcPr>
            <w:tcW w:w="1296" w:type="dxa"/>
          </w:tcPr>
          <w:p w:rsidR="00DD3FE0" w:rsidRDefault="00B544BE" w:rsidP="00B544B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Januari </w:t>
            </w:r>
            <w:r w:rsidR="00C9033D">
              <w:rPr>
                <w:rFonts w:ascii="Times New Roman" w:eastAsia="Times New Roman" w:hAnsi="Times New Roman" w:cs="Times New Roman"/>
                <w:sz w:val="24"/>
                <w:szCs w:val="24"/>
              </w:rPr>
              <w:t>2021</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RPP terintegrasi</w:t>
            </w:r>
          </w:p>
        </w:tc>
        <w:tc>
          <w:tcPr>
            <w:tcW w:w="964"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Wakil kurikulm</w:t>
            </w:r>
          </w:p>
        </w:tc>
        <w:tc>
          <w:tcPr>
            <w:tcW w:w="1175"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4C3D0E" w:rsidTr="00FA2C88">
        <w:tc>
          <w:tcPr>
            <w:tcW w:w="510" w:type="dxa"/>
          </w:tcPr>
          <w:p w:rsidR="004C3D0E" w:rsidRPr="004C3D0E" w:rsidRDefault="004C3D0E" w:rsidP="004C3D0E">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2.</w:t>
            </w:r>
          </w:p>
        </w:tc>
        <w:tc>
          <w:tcPr>
            <w:tcW w:w="1146" w:type="dxa"/>
          </w:tcPr>
          <w:p w:rsidR="004C3D0E" w:rsidRDefault="004C3D0E">
            <w:pPr>
              <w:spacing w:line="360" w:lineRule="auto"/>
              <w:rPr>
                <w:rFonts w:ascii="Times New Roman" w:eastAsia="Times New Roman" w:hAnsi="Times New Roman" w:cs="Times New Roman"/>
                <w:sz w:val="24"/>
                <w:szCs w:val="24"/>
              </w:rPr>
            </w:pPr>
            <w:r w:rsidRPr="004C3D0E">
              <w:rPr>
                <w:rFonts w:ascii="Times New Roman" w:eastAsia="Times New Roman" w:hAnsi="Times New Roman" w:cs="Times New Roman"/>
                <w:sz w:val="24"/>
                <w:szCs w:val="24"/>
              </w:rPr>
              <w:t>Pembibitan (Green House)</w:t>
            </w:r>
          </w:p>
        </w:tc>
        <w:tc>
          <w:tcPr>
            <w:tcW w:w="1559" w:type="dxa"/>
          </w:tcPr>
          <w:p w:rsidR="004C3D0E" w:rsidRPr="00315070" w:rsidRDefault="0031507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Sarana Pembelajaran untuk mengenali dan melestarikan lingkungan</w:t>
            </w:r>
          </w:p>
        </w:tc>
        <w:tc>
          <w:tcPr>
            <w:tcW w:w="1296" w:type="dxa"/>
          </w:tcPr>
          <w:p w:rsidR="004C3D0E" w:rsidRPr="00D00936" w:rsidRDefault="00B544BE" w:rsidP="00B544BE">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Januari </w:t>
            </w:r>
            <w:r w:rsidR="00D00936">
              <w:rPr>
                <w:rFonts w:ascii="Times New Roman" w:eastAsia="Times New Roman" w:hAnsi="Times New Roman" w:cs="Times New Roman"/>
                <w:sz w:val="24"/>
                <w:szCs w:val="24"/>
                <w:lang w:val="id-ID"/>
              </w:rPr>
              <w:t xml:space="preserve"> 2021</w:t>
            </w:r>
          </w:p>
        </w:tc>
        <w:tc>
          <w:tcPr>
            <w:tcW w:w="1669" w:type="dxa"/>
          </w:tcPr>
          <w:p w:rsidR="004C3D0E" w:rsidRPr="00FD2398" w:rsidRDefault="00FD2398">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Berhasilnya tumbuhnya tanaman yang telah dibibitkan.</w:t>
            </w:r>
          </w:p>
        </w:tc>
        <w:tc>
          <w:tcPr>
            <w:tcW w:w="964" w:type="dxa"/>
          </w:tcPr>
          <w:p w:rsidR="004C3D0E" w:rsidRDefault="004C3D0E">
            <w:pPr>
              <w:spacing w:line="360" w:lineRule="auto"/>
              <w:rPr>
                <w:rFonts w:ascii="Times New Roman" w:eastAsia="Times New Roman" w:hAnsi="Times New Roman" w:cs="Times New Roman"/>
                <w:sz w:val="24"/>
                <w:szCs w:val="24"/>
              </w:rPr>
            </w:pPr>
          </w:p>
        </w:tc>
        <w:tc>
          <w:tcPr>
            <w:tcW w:w="1175" w:type="dxa"/>
          </w:tcPr>
          <w:p w:rsidR="004C3D0E"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750.000</w:t>
            </w:r>
          </w:p>
        </w:tc>
        <w:tc>
          <w:tcPr>
            <w:tcW w:w="563" w:type="dxa"/>
          </w:tcPr>
          <w:p w:rsidR="004C3D0E" w:rsidRDefault="004C3D0E">
            <w:pPr>
              <w:spacing w:line="360" w:lineRule="auto"/>
              <w:rPr>
                <w:rFonts w:ascii="Times New Roman" w:eastAsia="Times New Roman" w:hAnsi="Times New Roman" w:cs="Times New Roman"/>
                <w:sz w:val="24"/>
                <w:szCs w:val="24"/>
              </w:rPr>
            </w:pPr>
          </w:p>
        </w:tc>
      </w:tr>
      <w:tr w:rsidR="00DD3FE0" w:rsidTr="00FA2C88">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3</w:t>
            </w:r>
            <w:r w:rsidR="00C9033D">
              <w:rPr>
                <w:rFonts w:ascii="Times New Roman" w:eastAsia="Times New Roman" w:hAnsi="Times New Roman" w:cs="Times New Roman"/>
                <w:sz w:val="24"/>
                <w:szCs w:val="24"/>
              </w:rPr>
              <w:t>.</w:t>
            </w:r>
          </w:p>
        </w:tc>
        <w:tc>
          <w:tcPr>
            <w:tcW w:w="114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Ekstrakurikuler kewirausahaan</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Mengembangkan jiwa kewirausahaan peserta didik</w:t>
            </w:r>
          </w:p>
        </w:tc>
        <w:tc>
          <w:tcPr>
            <w:tcW w:w="1296" w:type="dxa"/>
          </w:tcPr>
          <w:p w:rsidR="00DD3FE0" w:rsidRPr="00D00936" w:rsidRDefault="00B544BE" w:rsidP="00B544BE">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Januari </w:t>
            </w:r>
            <w:r>
              <w:rPr>
                <w:rFonts w:ascii="Times New Roman" w:eastAsia="Times New Roman" w:hAnsi="Times New Roman" w:cs="Times New Roman"/>
                <w:sz w:val="24"/>
                <w:szCs w:val="24"/>
                <w:lang w:val="id-ID"/>
              </w:rPr>
              <w:t>–</w:t>
            </w:r>
            <w:r>
              <w:rPr>
                <w:rFonts w:ascii="Times New Roman" w:eastAsia="Times New Roman" w:hAnsi="Times New Roman" w:cs="Times New Roman"/>
                <w:sz w:val="24"/>
                <w:szCs w:val="24"/>
              </w:rPr>
              <w:t xml:space="preserve"> Mei </w:t>
            </w:r>
            <w:r w:rsidR="00D00936">
              <w:rPr>
                <w:rFonts w:ascii="Times New Roman" w:eastAsia="Times New Roman" w:hAnsi="Times New Roman" w:cs="Times New Roman"/>
                <w:sz w:val="24"/>
                <w:szCs w:val="24"/>
                <w:lang w:val="id-ID"/>
              </w:rPr>
              <w:t>2021</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 peserta didik yang ikut dalam ekstrakurikuler kewirausahaan</w:t>
            </w:r>
          </w:p>
        </w:tc>
        <w:tc>
          <w:tcPr>
            <w:tcW w:w="964" w:type="dxa"/>
          </w:tcPr>
          <w:p w:rsidR="00DD3FE0" w:rsidRDefault="00B544B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Guru KWU</w:t>
            </w:r>
          </w:p>
        </w:tc>
        <w:tc>
          <w:tcPr>
            <w:tcW w:w="1175"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1.000.000</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FA2C88">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4</w:t>
            </w:r>
            <w:r w:rsidR="00C9033D">
              <w:rPr>
                <w:rFonts w:ascii="Times New Roman" w:eastAsia="Times New Roman" w:hAnsi="Times New Roman" w:cs="Times New Roman"/>
                <w:sz w:val="24"/>
                <w:szCs w:val="24"/>
              </w:rPr>
              <w:t>.</w:t>
            </w:r>
          </w:p>
        </w:tc>
        <w:tc>
          <w:tcPr>
            <w:tcW w:w="114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Minat dalam berwirausaha secara online</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Melihat minat peserta didik dalam berwirausaha secara online</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peserta didik yang mulai berwirausaha secara online</w:t>
            </w:r>
          </w:p>
        </w:tc>
        <w:tc>
          <w:tcPr>
            <w:tcW w:w="964" w:type="dxa"/>
          </w:tcPr>
          <w:p w:rsidR="00DD3FE0" w:rsidRPr="00E26823" w:rsidRDefault="00D00936">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Guru KWU</w:t>
            </w:r>
            <w:r w:rsidR="00E26823">
              <w:rPr>
                <w:rFonts w:ascii="Times New Roman" w:eastAsia="Times New Roman" w:hAnsi="Times New Roman" w:cs="Times New Roman"/>
                <w:sz w:val="24"/>
                <w:szCs w:val="24"/>
              </w:rPr>
              <w:t>, Guru TIK</w:t>
            </w:r>
          </w:p>
        </w:tc>
        <w:tc>
          <w:tcPr>
            <w:tcW w:w="1175"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FA2C88">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5</w:t>
            </w:r>
            <w:r w:rsidR="00C9033D">
              <w:rPr>
                <w:rFonts w:ascii="Times New Roman" w:eastAsia="Times New Roman" w:hAnsi="Times New Roman" w:cs="Times New Roman"/>
                <w:sz w:val="24"/>
                <w:szCs w:val="24"/>
              </w:rPr>
              <w:t>.</w:t>
            </w:r>
          </w:p>
        </w:tc>
        <w:tc>
          <w:tcPr>
            <w:tcW w:w="114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Bazar/ pameran</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Pengenalan produk kepada para </w:t>
            </w:r>
            <w:r>
              <w:rPr>
                <w:rFonts w:ascii="Times New Roman" w:eastAsia="Times New Roman" w:hAnsi="Times New Roman" w:cs="Times New Roman"/>
                <w:sz w:val="24"/>
                <w:szCs w:val="24"/>
              </w:rPr>
              <w:lastRenderedPageBreak/>
              <w:t>pengunjung bazar</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lastRenderedPageBreak/>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mengenalkan </w:t>
            </w:r>
            <w:r>
              <w:rPr>
                <w:rFonts w:ascii="Times New Roman" w:eastAsia="Times New Roman" w:hAnsi="Times New Roman" w:cs="Times New Roman"/>
                <w:sz w:val="24"/>
                <w:szCs w:val="24"/>
              </w:rPr>
              <w:lastRenderedPageBreak/>
              <w:t xml:space="preserve">produknya kepada pengunjung bazar </w:t>
            </w:r>
          </w:p>
        </w:tc>
        <w:tc>
          <w:tcPr>
            <w:tcW w:w="964" w:type="dxa"/>
          </w:tcPr>
          <w:p w:rsidR="00DD3FE0" w:rsidRPr="00E26823" w:rsidRDefault="00E260D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lastRenderedPageBreak/>
              <w:t>Guru KWU</w:t>
            </w:r>
            <w:r w:rsidR="00E26823">
              <w:rPr>
                <w:rFonts w:ascii="Times New Roman" w:eastAsia="Times New Roman" w:hAnsi="Times New Roman" w:cs="Times New Roman"/>
                <w:sz w:val="24"/>
                <w:szCs w:val="24"/>
              </w:rPr>
              <w:t xml:space="preserve">, Guru </w:t>
            </w:r>
            <w:r w:rsidR="00E26823">
              <w:rPr>
                <w:rFonts w:ascii="Times New Roman" w:eastAsia="Times New Roman" w:hAnsi="Times New Roman" w:cs="Times New Roman"/>
                <w:sz w:val="24"/>
                <w:szCs w:val="24"/>
              </w:rPr>
              <w:lastRenderedPageBreak/>
              <w:t>Seni</w:t>
            </w:r>
          </w:p>
        </w:tc>
        <w:tc>
          <w:tcPr>
            <w:tcW w:w="1175" w:type="dxa"/>
          </w:tcPr>
          <w:p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lastRenderedPageBreak/>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FA2C88">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lastRenderedPageBreak/>
              <w:t>6</w:t>
            </w:r>
            <w:r w:rsidR="00C9033D">
              <w:rPr>
                <w:rFonts w:ascii="Times New Roman" w:eastAsia="Times New Roman" w:hAnsi="Times New Roman" w:cs="Times New Roman"/>
                <w:sz w:val="24"/>
                <w:szCs w:val="24"/>
              </w:rPr>
              <w:t>.</w:t>
            </w:r>
          </w:p>
        </w:tc>
        <w:tc>
          <w:tcPr>
            <w:tcW w:w="114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Pembuatan galery of art</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Menampilkan hasil karya peserta didik setelah mempelajari kewirausahaan</w:t>
            </w:r>
          </w:p>
        </w:tc>
        <w:tc>
          <w:tcPr>
            <w:tcW w:w="1296" w:type="dxa"/>
          </w:tcPr>
          <w:p w:rsidR="00DD3FE0" w:rsidRPr="00B77240" w:rsidRDefault="00B7724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karya-karya terbaik siswa yang dapat dipajang pada gallery of art</w:t>
            </w:r>
          </w:p>
        </w:tc>
        <w:tc>
          <w:tcPr>
            <w:tcW w:w="964"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Kepala Sekolah</w:t>
            </w:r>
          </w:p>
        </w:tc>
        <w:tc>
          <w:tcPr>
            <w:tcW w:w="1175" w:type="dxa"/>
          </w:tcPr>
          <w:p w:rsidR="00DD3FE0" w:rsidRPr="00D00936" w:rsidRDefault="00D00936" w:rsidP="00E26823">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 xml:space="preserve">Rp. </w:t>
            </w:r>
          </w:p>
        </w:tc>
        <w:tc>
          <w:tcPr>
            <w:tcW w:w="563" w:type="dxa"/>
          </w:tcPr>
          <w:p w:rsidR="00DD3FE0" w:rsidRDefault="00DD3FE0">
            <w:pPr>
              <w:spacing w:line="360" w:lineRule="auto"/>
              <w:rPr>
                <w:rFonts w:ascii="Times New Roman" w:eastAsia="Times New Roman" w:hAnsi="Times New Roman" w:cs="Times New Roman"/>
                <w:sz w:val="24"/>
                <w:szCs w:val="24"/>
              </w:rPr>
            </w:pPr>
          </w:p>
        </w:tc>
      </w:tr>
    </w:tbl>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FA50B3" w:rsidRDefault="00FA50B3">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IV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PENUTUP</w:t>
      </w:r>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Program Kewirausahaan Kepala Sekolah disusun sebagai pedoman dalam melaksanakan program pengembangan kewirausahaan dalam rangka meningkatkan kualitas sekolah.</w:t>
      </w:r>
      <w:proofErr w:type="gramEnd"/>
      <w:r>
        <w:rPr>
          <w:rFonts w:ascii="Times New Roman" w:eastAsia="Times New Roman" w:hAnsi="Times New Roman" w:cs="Times New Roman"/>
          <w:sz w:val="24"/>
          <w:szCs w:val="24"/>
        </w:rPr>
        <w:t xml:space="preserve"> Kegiatan kewirausahaan disekolah yang melibatkan peserta didik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memberikan pengalaman nyata belajar wirausaha, sehingga memperkaya pengalaman belajar peserta didik.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akhir pelaksanaan program kewirausahaan Kepala Sekolah ini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rsidR="00282E60" w:rsidRDefault="00282E60">
      <w:pPr>
        <w:spacing w:line="360" w:lineRule="auto"/>
        <w:ind w:left="720"/>
        <w:rPr>
          <w:rFonts w:ascii="Times New Roman" w:eastAsia="Times New Roman" w:hAnsi="Times New Roman" w:cs="Times New Roman"/>
          <w:sz w:val="24"/>
          <w:szCs w:val="24"/>
          <w:lang w:val="id-ID"/>
        </w:rPr>
      </w:pPr>
    </w:p>
    <w:p w:rsidR="00DD3FE0" w:rsidRDefault="00C26D96" w:rsidP="00C26D96">
      <w:pPr>
        <w:ind w:left="6480"/>
        <w:rPr>
          <w:rFonts w:ascii="Times New Roman" w:hAnsi="Times New Roman" w:cs="Times New Roman"/>
          <w:sz w:val="24"/>
          <w:szCs w:val="24"/>
          <w:lang w:val="id-ID"/>
        </w:rPr>
      </w:pPr>
      <w:r w:rsidRPr="00C26D96">
        <w:rPr>
          <w:rFonts w:ascii="Times New Roman" w:hAnsi="Times New Roman" w:cs="Times New Roman"/>
          <w:sz w:val="24"/>
          <w:szCs w:val="24"/>
          <w:lang w:val="id-ID"/>
        </w:rPr>
        <w:t>Padang,</w:t>
      </w:r>
      <w:r>
        <w:rPr>
          <w:rFonts w:ascii="Times New Roman" w:hAnsi="Times New Roman" w:cs="Times New Roman"/>
          <w:sz w:val="24"/>
          <w:szCs w:val="24"/>
          <w:lang w:val="id-ID"/>
        </w:rPr>
        <w:t xml:space="preserve"> 26 Oktober 2021</w:t>
      </w:r>
    </w:p>
    <w:p w:rsidR="00C26D96" w:rsidRDefault="00C26D96" w:rsidP="00C26D96">
      <w:pPr>
        <w:ind w:left="6480"/>
        <w:rPr>
          <w:rFonts w:ascii="Times New Roman" w:hAnsi="Times New Roman" w:cs="Times New Roman"/>
          <w:sz w:val="24"/>
          <w:szCs w:val="24"/>
          <w:lang w:val="id-ID"/>
        </w:rPr>
      </w:pPr>
      <w:r>
        <w:rPr>
          <w:rFonts w:ascii="Times New Roman" w:hAnsi="Times New Roman" w:cs="Times New Roman"/>
          <w:sz w:val="24"/>
          <w:szCs w:val="24"/>
          <w:lang w:val="id-ID"/>
        </w:rPr>
        <w:t>Kepala Sekolah</w:t>
      </w:r>
    </w:p>
    <w:p w:rsidR="00C26D96" w:rsidRDefault="00C26D96" w:rsidP="00C26D96">
      <w:pPr>
        <w:rPr>
          <w:rFonts w:ascii="Times New Roman" w:hAnsi="Times New Roman" w:cs="Times New Roman"/>
          <w:sz w:val="24"/>
          <w:szCs w:val="24"/>
          <w:lang w:val="id-ID"/>
        </w:rPr>
      </w:pPr>
    </w:p>
    <w:p w:rsidR="00C26D96" w:rsidRDefault="00C26D96" w:rsidP="00C26D96">
      <w:pPr>
        <w:ind w:left="6480"/>
        <w:rPr>
          <w:rFonts w:ascii="Times New Roman" w:hAnsi="Times New Roman" w:cs="Times New Roman"/>
          <w:sz w:val="24"/>
          <w:szCs w:val="24"/>
          <w:lang w:val="id-ID"/>
        </w:rPr>
      </w:pPr>
    </w:p>
    <w:p w:rsidR="00C26D96" w:rsidRDefault="00665895" w:rsidP="00C26D96">
      <w:pPr>
        <w:ind w:left="6480"/>
        <w:rPr>
          <w:rFonts w:ascii="Times New Roman" w:hAnsi="Times New Roman" w:cs="Times New Roman"/>
          <w:sz w:val="24"/>
          <w:szCs w:val="24"/>
        </w:rPr>
      </w:pPr>
      <w:r>
        <w:rPr>
          <w:rFonts w:ascii="Times New Roman" w:hAnsi="Times New Roman" w:cs="Times New Roman"/>
          <w:sz w:val="24"/>
          <w:szCs w:val="24"/>
        </w:rPr>
        <w:t>………………..</w:t>
      </w:r>
    </w:p>
    <w:p w:rsidR="00FA50B3" w:rsidRDefault="00FA50B3">
      <w:pPr>
        <w:rPr>
          <w:rFonts w:ascii="Times New Roman" w:hAnsi="Times New Roman" w:cs="Times New Roman"/>
          <w:sz w:val="24"/>
          <w:szCs w:val="24"/>
        </w:rPr>
      </w:pPr>
      <w:r>
        <w:rPr>
          <w:rFonts w:ascii="Times New Roman" w:hAnsi="Times New Roman" w:cs="Times New Roman"/>
          <w:sz w:val="24"/>
          <w:szCs w:val="24"/>
        </w:rPr>
        <w:br w:type="page"/>
      </w:r>
    </w:p>
    <w:p w:rsidR="00FA50B3" w:rsidRDefault="00FA50B3" w:rsidP="00FA50B3">
      <w:pPr>
        <w:spacing w:line="36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LAMPIRAN</w:t>
      </w:r>
    </w:p>
    <w:p w:rsidR="00FA50B3" w:rsidRDefault="00FA50B3" w:rsidP="00FA50B3">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 TIM Pengembang Sekolah</w:t>
      </w:r>
    </w:p>
    <w:p w:rsidR="00FA50B3" w:rsidRDefault="00FA50B3" w:rsidP="00FA50B3">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Rapor Mutu</w:t>
      </w:r>
    </w:p>
    <w:p w:rsidR="001D589E" w:rsidRDefault="001D589E" w:rsidP="001D589E">
      <w:p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p>
    <w:p w:rsidR="001D589E" w:rsidRDefault="001D589E">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1D589E" w:rsidRPr="001D589E" w:rsidRDefault="001D589E" w:rsidP="001D589E">
      <w:pPr>
        <w:spacing w:after="0"/>
        <w:jc w:val="center"/>
        <w:rPr>
          <w:rFonts w:ascii="Times New Roman" w:hAnsi="Times New Roman" w:cs="Times New Roman"/>
          <w:b/>
          <w:sz w:val="36"/>
          <w:szCs w:val="36"/>
        </w:rPr>
      </w:pPr>
      <w:r w:rsidRPr="001D589E">
        <w:rPr>
          <w:rFonts w:ascii="Times New Roman" w:hAnsi="Times New Roman" w:cs="Times New Roman"/>
          <w:b/>
          <w:sz w:val="36"/>
          <w:szCs w:val="36"/>
        </w:rPr>
        <w:lastRenderedPageBreak/>
        <w:t xml:space="preserve">PROGRAM KEWIRAUSAHAAN </w:t>
      </w:r>
    </w:p>
    <w:p w:rsidR="001D589E" w:rsidRPr="001D589E" w:rsidRDefault="001D589E" w:rsidP="001D589E">
      <w:pPr>
        <w:spacing w:after="0"/>
        <w:jc w:val="center"/>
        <w:rPr>
          <w:rFonts w:ascii="Times New Roman" w:hAnsi="Times New Roman" w:cs="Times New Roman"/>
          <w:b/>
          <w:sz w:val="36"/>
          <w:szCs w:val="36"/>
        </w:rPr>
      </w:pPr>
      <w:r w:rsidRPr="001D589E">
        <w:rPr>
          <w:rFonts w:ascii="Times New Roman" w:hAnsi="Times New Roman" w:cs="Times New Roman"/>
          <w:b/>
          <w:sz w:val="36"/>
          <w:szCs w:val="36"/>
        </w:rPr>
        <w:t>SMAN 7 PADANG</w:t>
      </w:r>
    </w:p>
    <w:p w:rsidR="001D589E" w:rsidRPr="001D589E" w:rsidRDefault="001D589E" w:rsidP="001D589E">
      <w:pPr>
        <w:spacing w:after="0"/>
        <w:jc w:val="center"/>
        <w:rPr>
          <w:rFonts w:ascii="Times New Roman" w:hAnsi="Times New Roman" w:cs="Times New Roman"/>
          <w:b/>
          <w:sz w:val="36"/>
          <w:szCs w:val="36"/>
        </w:rPr>
      </w:pPr>
      <w:r w:rsidRPr="001D589E">
        <w:rPr>
          <w:rFonts w:ascii="Times New Roman" w:hAnsi="Times New Roman" w:cs="Times New Roman"/>
          <w:b/>
          <w:sz w:val="36"/>
          <w:szCs w:val="36"/>
        </w:rPr>
        <w:t>TAHUN PELAJARAN 2021-2022</w:t>
      </w: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p>
    <w:p w:rsidR="001D589E" w:rsidRDefault="001D589E" w:rsidP="001D589E">
      <w:pPr>
        <w:jc w:val="center"/>
        <w:rPr>
          <w:rFonts w:ascii="Times New Roman" w:hAnsi="Times New Roman" w:cs="Times New Roman"/>
          <w:b/>
          <w:sz w:val="32"/>
          <w:szCs w:val="32"/>
        </w:rPr>
      </w:pPr>
      <w:r>
        <w:rPr>
          <w:rFonts w:ascii="Times New Roman" w:hAnsi="Times New Roman" w:cs="Times New Roman"/>
          <w:b/>
          <w:noProof/>
          <w:sz w:val="32"/>
          <w:szCs w:val="32"/>
        </w:rPr>
        <w:drawing>
          <wp:anchor distT="0" distB="0" distL="114300" distR="114300" simplePos="0" relativeHeight="251659264" behindDoc="1" locked="0" layoutInCell="1" allowOverlap="1">
            <wp:simplePos x="0" y="0"/>
            <wp:positionH relativeFrom="column">
              <wp:posOffset>1724025</wp:posOffset>
            </wp:positionH>
            <wp:positionV relativeFrom="paragraph">
              <wp:posOffset>-565150</wp:posOffset>
            </wp:positionV>
            <wp:extent cx="2276475" cy="2324100"/>
            <wp:effectExtent l="1905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276475" cy="2324100"/>
                    </a:xfrm>
                    <a:prstGeom prst="rect">
                      <a:avLst/>
                    </a:prstGeom>
                    <a:noFill/>
                    <a:ln w="9525">
                      <a:noFill/>
                      <a:miter lim="800000"/>
                      <a:headEnd/>
                      <a:tailEnd/>
                    </a:ln>
                  </pic:spPr>
                </pic:pic>
              </a:graphicData>
            </a:graphic>
          </wp:anchor>
        </w:drawing>
      </w:r>
    </w:p>
    <w:p w:rsidR="001D589E" w:rsidRDefault="001D589E" w:rsidP="001D589E">
      <w:pPr>
        <w:jc w:val="center"/>
        <w:rPr>
          <w:rFonts w:ascii="Times New Roman" w:hAnsi="Times New Roman" w:cs="Times New Roman"/>
          <w:b/>
          <w:sz w:val="32"/>
          <w:szCs w:val="32"/>
        </w:rPr>
      </w:pPr>
    </w:p>
    <w:p w:rsidR="001D589E" w:rsidRDefault="001D589E" w:rsidP="001D589E">
      <w:pPr>
        <w:jc w:val="center"/>
        <w:rPr>
          <w:sz w:val="32"/>
          <w:szCs w:val="32"/>
        </w:rPr>
      </w:pPr>
    </w:p>
    <w:p w:rsidR="001D589E" w:rsidRDefault="001D589E" w:rsidP="001D589E">
      <w:pPr>
        <w:jc w:val="center"/>
        <w:rPr>
          <w:sz w:val="32"/>
          <w:szCs w:val="32"/>
        </w:rPr>
      </w:pPr>
    </w:p>
    <w:p w:rsidR="001D589E" w:rsidRDefault="001D589E" w:rsidP="001D589E">
      <w:pPr>
        <w:jc w:val="center"/>
        <w:rPr>
          <w:sz w:val="32"/>
          <w:szCs w:val="32"/>
        </w:rPr>
      </w:pPr>
    </w:p>
    <w:p w:rsidR="001D589E" w:rsidRDefault="001D589E" w:rsidP="001D589E">
      <w:pPr>
        <w:jc w:val="center"/>
        <w:rPr>
          <w:sz w:val="32"/>
          <w:szCs w:val="32"/>
        </w:rPr>
      </w:pPr>
    </w:p>
    <w:p w:rsidR="001D589E" w:rsidRDefault="001D589E" w:rsidP="001D589E">
      <w:pPr>
        <w:jc w:val="center"/>
        <w:rPr>
          <w:sz w:val="32"/>
          <w:szCs w:val="32"/>
        </w:rPr>
      </w:pPr>
    </w:p>
    <w:p w:rsidR="001D589E" w:rsidRDefault="001D589E" w:rsidP="001D589E">
      <w:pPr>
        <w:jc w:val="center"/>
        <w:rPr>
          <w:sz w:val="32"/>
          <w:szCs w:val="32"/>
        </w:rPr>
      </w:pPr>
    </w:p>
    <w:p w:rsidR="001D589E" w:rsidRDefault="001D589E" w:rsidP="001D589E">
      <w:pPr>
        <w:jc w:val="center"/>
        <w:rPr>
          <w:noProof/>
          <w:sz w:val="32"/>
          <w:szCs w:val="32"/>
        </w:rPr>
      </w:pPr>
    </w:p>
    <w:p w:rsidR="001D589E" w:rsidRDefault="001D589E" w:rsidP="001D589E">
      <w:pPr>
        <w:jc w:val="center"/>
        <w:rPr>
          <w:noProof/>
          <w:sz w:val="32"/>
          <w:szCs w:val="32"/>
        </w:rPr>
      </w:pPr>
    </w:p>
    <w:p w:rsidR="001D589E" w:rsidRDefault="001D589E" w:rsidP="001D589E">
      <w:pPr>
        <w:jc w:val="center"/>
        <w:rPr>
          <w:sz w:val="32"/>
          <w:szCs w:val="32"/>
        </w:rPr>
      </w:pPr>
    </w:p>
    <w:p w:rsidR="001D589E" w:rsidRDefault="001D589E" w:rsidP="001D589E">
      <w:pPr>
        <w:jc w:val="center"/>
        <w:rPr>
          <w:sz w:val="32"/>
          <w:szCs w:val="32"/>
        </w:rPr>
      </w:pPr>
    </w:p>
    <w:p w:rsidR="001D589E" w:rsidRPr="00A75E4B" w:rsidRDefault="001D589E" w:rsidP="001D589E">
      <w:pPr>
        <w:spacing w:after="0"/>
        <w:jc w:val="center"/>
        <w:rPr>
          <w:rFonts w:ascii="Times New Roman" w:hAnsi="Times New Roman" w:cs="Times New Roman"/>
          <w:b/>
          <w:sz w:val="32"/>
          <w:szCs w:val="32"/>
        </w:rPr>
      </w:pPr>
      <w:r w:rsidRPr="00A75E4B">
        <w:rPr>
          <w:rFonts w:ascii="Times New Roman" w:hAnsi="Times New Roman" w:cs="Times New Roman"/>
          <w:b/>
          <w:sz w:val="32"/>
          <w:szCs w:val="32"/>
        </w:rPr>
        <w:t xml:space="preserve">DINAS PENDIDIKAN PROVINSI </w:t>
      </w:r>
    </w:p>
    <w:p w:rsidR="001D589E" w:rsidRPr="00A75E4B" w:rsidRDefault="001D589E" w:rsidP="001D589E">
      <w:pPr>
        <w:spacing w:after="0"/>
        <w:jc w:val="center"/>
        <w:rPr>
          <w:rFonts w:ascii="Times New Roman" w:hAnsi="Times New Roman" w:cs="Times New Roman"/>
          <w:b/>
          <w:sz w:val="32"/>
          <w:szCs w:val="32"/>
        </w:rPr>
      </w:pPr>
      <w:r w:rsidRPr="00A75E4B">
        <w:rPr>
          <w:rFonts w:ascii="Times New Roman" w:hAnsi="Times New Roman" w:cs="Times New Roman"/>
          <w:b/>
          <w:sz w:val="32"/>
          <w:szCs w:val="32"/>
        </w:rPr>
        <w:t>SUMATERA BARAT</w:t>
      </w:r>
    </w:p>
    <w:p w:rsidR="00FA50B3" w:rsidRPr="00665895" w:rsidRDefault="001D589E" w:rsidP="001D589E">
      <w:pPr>
        <w:spacing w:after="0"/>
        <w:jc w:val="center"/>
        <w:rPr>
          <w:rFonts w:ascii="Times New Roman" w:hAnsi="Times New Roman" w:cs="Times New Roman"/>
          <w:sz w:val="24"/>
          <w:szCs w:val="24"/>
        </w:rPr>
      </w:pPr>
      <w:r w:rsidRPr="00A75E4B">
        <w:rPr>
          <w:rFonts w:ascii="Times New Roman" w:hAnsi="Times New Roman" w:cs="Times New Roman"/>
          <w:b/>
          <w:sz w:val="32"/>
          <w:szCs w:val="32"/>
        </w:rPr>
        <w:t>20</w:t>
      </w:r>
      <w:r>
        <w:rPr>
          <w:rFonts w:ascii="Times New Roman" w:hAnsi="Times New Roman" w:cs="Times New Roman"/>
          <w:b/>
          <w:sz w:val="32"/>
          <w:szCs w:val="32"/>
        </w:rPr>
        <w:t>21</w:t>
      </w:r>
      <w:bookmarkStart w:id="5" w:name="_GoBack"/>
      <w:bookmarkEnd w:id="5"/>
    </w:p>
    <w:sectPr w:rsidR="00FA50B3" w:rsidRPr="00665895" w:rsidSect="006813D4">
      <w:pgSz w:w="11907" w:h="16839" w:code="9"/>
      <w:pgMar w:top="1440" w:right="1440" w:bottom="1440" w:left="1440" w:header="72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
    <w:nsid w:val="5DAD7097"/>
    <w:multiLevelType w:val="hybridMultilevel"/>
    <w:tmpl w:val="A0A42B2A"/>
    <w:lvl w:ilvl="0" w:tplc="18A85D0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6B696652"/>
    <w:multiLevelType w:val="hybridMultilevel"/>
    <w:tmpl w:val="EE54A60A"/>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0">
    <w:nsid w:val="6C456581"/>
    <w:multiLevelType w:val="hybridMultilevel"/>
    <w:tmpl w:val="D27464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2">
    <w:nsid w:val="7DFB4D8D"/>
    <w:multiLevelType w:val="hybridMultilevel"/>
    <w:tmpl w:val="513E2D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4"/>
  </w:num>
  <w:num w:numId="4">
    <w:abstractNumId w:val="2"/>
  </w:num>
  <w:num w:numId="5">
    <w:abstractNumId w:val="11"/>
  </w:num>
  <w:num w:numId="6">
    <w:abstractNumId w:val="5"/>
  </w:num>
  <w:num w:numId="7">
    <w:abstractNumId w:val="7"/>
  </w:num>
  <w:num w:numId="8">
    <w:abstractNumId w:val="3"/>
  </w:num>
  <w:num w:numId="9">
    <w:abstractNumId w:val="0"/>
  </w:num>
  <w:num w:numId="10">
    <w:abstractNumId w:val="9"/>
  </w:num>
  <w:num w:numId="11">
    <w:abstractNumId w:val="10"/>
  </w:num>
  <w:num w:numId="12">
    <w:abstractNumId w:val="12"/>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compat/>
  <w:rsids>
    <w:rsidRoot w:val="00DD3FE0"/>
    <w:rsid w:val="00027EC5"/>
    <w:rsid w:val="00031758"/>
    <w:rsid w:val="0005279F"/>
    <w:rsid w:val="00057D5B"/>
    <w:rsid w:val="00196B8F"/>
    <w:rsid w:val="001D589E"/>
    <w:rsid w:val="001E43CD"/>
    <w:rsid w:val="00282E60"/>
    <w:rsid w:val="00315070"/>
    <w:rsid w:val="00380F3C"/>
    <w:rsid w:val="00442828"/>
    <w:rsid w:val="00451A9E"/>
    <w:rsid w:val="004C3D0E"/>
    <w:rsid w:val="004F520C"/>
    <w:rsid w:val="005A01FE"/>
    <w:rsid w:val="00665895"/>
    <w:rsid w:val="006813D4"/>
    <w:rsid w:val="00826C78"/>
    <w:rsid w:val="009339A9"/>
    <w:rsid w:val="0098516A"/>
    <w:rsid w:val="00B45A9E"/>
    <w:rsid w:val="00B544BE"/>
    <w:rsid w:val="00B56411"/>
    <w:rsid w:val="00B77240"/>
    <w:rsid w:val="00C26D96"/>
    <w:rsid w:val="00C9033D"/>
    <w:rsid w:val="00D00936"/>
    <w:rsid w:val="00D42286"/>
    <w:rsid w:val="00D95872"/>
    <w:rsid w:val="00DC5B03"/>
    <w:rsid w:val="00DD3FE0"/>
    <w:rsid w:val="00E042E4"/>
    <w:rsid w:val="00E058B7"/>
    <w:rsid w:val="00E260DC"/>
    <w:rsid w:val="00E26823"/>
    <w:rsid w:val="00E824B3"/>
    <w:rsid w:val="00EB2CE4"/>
    <w:rsid w:val="00F1002B"/>
    <w:rsid w:val="00FA2C88"/>
    <w:rsid w:val="00FA50B3"/>
    <w:rsid w:val="00FD239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rsid w:val="005A01FE"/>
    <w:pPr>
      <w:keepNext/>
      <w:keepLines/>
      <w:spacing w:before="480" w:after="120"/>
      <w:outlineLvl w:val="0"/>
    </w:pPr>
    <w:rPr>
      <w:b/>
      <w:sz w:val="48"/>
      <w:szCs w:val="48"/>
    </w:rPr>
  </w:style>
  <w:style w:type="paragraph" w:styleId="Heading2">
    <w:name w:val="heading 2"/>
    <w:basedOn w:val="Normal"/>
    <w:next w:val="Normal"/>
    <w:rsid w:val="005A01FE"/>
    <w:pPr>
      <w:keepNext/>
      <w:keepLines/>
      <w:spacing w:before="360" w:after="80"/>
      <w:outlineLvl w:val="1"/>
    </w:pPr>
    <w:rPr>
      <w:b/>
      <w:sz w:val="36"/>
      <w:szCs w:val="36"/>
    </w:rPr>
  </w:style>
  <w:style w:type="paragraph" w:styleId="Heading3">
    <w:name w:val="heading 3"/>
    <w:basedOn w:val="Normal"/>
    <w:next w:val="Normal"/>
    <w:rsid w:val="005A01FE"/>
    <w:pPr>
      <w:keepNext/>
      <w:keepLines/>
      <w:spacing w:before="280" w:after="80"/>
      <w:outlineLvl w:val="2"/>
    </w:pPr>
    <w:rPr>
      <w:b/>
      <w:sz w:val="28"/>
      <w:szCs w:val="28"/>
    </w:rPr>
  </w:style>
  <w:style w:type="paragraph" w:styleId="Heading4">
    <w:name w:val="heading 4"/>
    <w:basedOn w:val="Normal"/>
    <w:next w:val="Normal"/>
    <w:rsid w:val="005A01FE"/>
    <w:pPr>
      <w:keepNext/>
      <w:keepLines/>
      <w:spacing w:before="240" w:after="40"/>
      <w:outlineLvl w:val="3"/>
    </w:pPr>
    <w:rPr>
      <w:b/>
      <w:sz w:val="24"/>
      <w:szCs w:val="24"/>
    </w:rPr>
  </w:style>
  <w:style w:type="paragraph" w:styleId="Heading5">
    <w:name w:val="heading 5"/>
    <w:basedOn w:val="Normal"/>
    <w:next w:val="Normal"/>
    <w:rsid w:val="005A01FE"/>
    <w:pPr>
      <w:keepNext/>
      <w:keepLines/>
      <w:spacing w:before="220" w:after="40"/>
      <w:outlineLvl w:val="4"/>
    </w:pPr>
    <w:rPr>
      <w:b/>
    </w:rPr>
  </w:style>
  <w:style w:type="paragraph" w:styleId="Heading6">
    <w:name w:val="heading 6"/>
    <w:basedOn w:val="Normal"/>
    <w:next w:val="Normal"/>
    <w:rsid w:val="005A01FE"/>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5A01FE"/>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rsid w:val="005A01FE"/>
    <w:pPr>
      <w:keepNext/>
      <w:keepLines/>
      <w:spacing w:before="360" w:after="80"/>
    </w:pPr>
    <w:rPr>
      <w:rFonts w:ascii="Georgia" w:eastAsia="Georgia" w:hAnsi="Georgia" w:cs="Georgia"/>
      <w:i/>
      <w:color w:val="666666"/>
      <w:sz w:val="48"/>
      <w:szCs w:val="48"/>
    </w:rPr>
  </w:style>
  <w:style w:type="table" w:customStyle="1" w:styleId="a">
    <w:basedOn w:val="TableNormal"/>
    <w:rsid w:val="005A01F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5A01FE"/>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12</Pages>
  <Words>1721</Words>
  <Characters>9813</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hp</cp:lastModifiedBy>
  <cp:revision>8</cp:revision>
  <dcterms:created xsi:type="dcterms:W3CDTF">2021-11-03T03:38:00Z</dcterms:created>
  <dcterms:modified xsi:type="dcterms:W3CDTF">2021-11-03T09:29:00Z</dcterms:modified>
</cp:coreProperties>
</file>